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CC" w:rsidRDefault="00465E08" w:rsidP="00465E08">
      <w:pPr>
        <w:jc w:val="both"/>
        <w:rPr>
          <w:rFonts w:ascii="Times New Roman" w:hAnsi="Times New Roman" w:cs="Times New Roman"/>
          <w:sz w:val="24"/>
          <w:szCs w:val="24"/>
        </w:rPr>
      </w:pPr>
      <w:r w:rsidRPr="009201D5">
        <w:rPr>
          <w:rFonts w:ascii="Times New Roman" w:hAnsi="Times New Roman" w:cs="Times New Roman"/>
          <w:sz w:val="24"/>
          <w:szCs w:val="24"/>
        </w:rPr>
        <w:t xml:space="preserve">№ 2 дəріс. </w:t>
      </w:r>
      <w:r>
        <w:rPr>
          <w:rFonts w:ascii="Times New Roman" w:hAnsi="Times New Roman" w:cs="Times New Roman"/>
          <w:sz w:val="24"/>
          <w:szCs w:val="24"/>
        </w:rPr>
        <w:t>Эстетикалық ойдың даму тарихындағы драматизм категориясы</w:t>
      </w:r>
    </w:p>
    <w:p w:rsidR="00C2152C" w:rsidRPr="00C2152C" w:rsidRDefault="00465E08" w:rsidP="00465E08">
      <w:pPr>
        <w:ind w:firstLine="708"/>
        <w:jc w:val="both"/>
        <w:rPr>
          <w:rFonts w:ascii="Times New Roman" w:hAnsi="Times New Roman" w:cs="Times New Roman"/>
          <w:sz w:val="24"/>
          <w:szCs w:val="24"/>
        </w:rPr>
      </w:pPr>
      <w:r>
        <w:rPr>
          <w:rFonts w:ascii="Times New Roman" w:hAnsi="Times New Roman" w:cs="Times New Roman"/>
          <w:sz w:val="24"/>
          <w:szCs w:val="24"/>
        </w:rPr>
        <w:t xml:space="preserve">Әрбір идеологиялық жүйе, әрбір мәдениет тірлік драмасын шешудің өзіндік құндылықтары бар, өзіндік өмір салты бар, ар, намыс, өмір мәні, әділет туралы өз түсінігі қалыптасқан өзіндік жолын ұсынады. Сондықтан да қазақ прозасының тарихын көркемдік-эстетикалық құндылықтардың өлшемі болып табылатын драматизм жүйесінің өзгеру тарихы ретінде қарастыру өте маңызды әрі өте қызықты.   </w:t>
      </w:r>
    </w:p>
    <w:p w:rsidR="00AF4B38" w:rsidRDefault="00C2152C" w:rsidP="00465E08">
      <w:pPr>
        <w:ind w:firstLine="708"/>
        <w:jc w:val="both"/>
        <w:rPr>
          <w:rFonts w:ascii="Times New Roman" w:hAnsi="Times New Roman" w:cs="Times New Roman"/>
          <w:sz w:val="24"/>
          <w:szCs w:val="24"/>
        </w:rPr>
      </w:pPr>
      <w:r>
        <w:rPr>
          <w:rFonts w:ascii="Times New Roman" w:hAnsi="Times New Roman" w:cs="Times New Roman"/>
          <w:sz w:val="24"/>
          <w:szCs w:val="24"/>
        </w:rPr>
        <w:t>«Адамзат трагедиясын түйсіну», «адамзат болмысының драмасы», «тағдыр драматизмі», «адам жалғыздығы» - деген тіркестердің ғылыми сипатының қиындығына қарамастан драмалық қарама-қайшылықтарға тап болған адамдардың шынайы мәселелерін көрсетеді. Адамдардың қоғамдық өмірден қашуы, тіпті өзін-өзі түсіне алмай өзін-өзі іздеп шарқ ұруы, ішіңдегі бостықты сезінуі, жалғызсырауы, өзіне бүкіл әлемді жау сезінуі, өзгелерді жат сезінуі, сенімді жоғалтуы, өзін түкке тұрғысыз сезінуі</w:t>
      </w:r>
      <w:r w:rsidR="00AF4B38">
        <w:rPr>
          <w:rFonts w:ascii="Times New Roman" w:hAnsi="Times New Roman" w:cs="Times New Roman"/>
          <w:sz w:val="24"/>
          <w:szCs w:val="24"/>
        </w:rPr>
        <w:t>, тығырыққа тірелуі, шығар жолдың болмауы – дүниетанымдағы драматизмнің көріністері. Әлеуметтік прогресс барысында біреулер үшін игілік болған дүниелер біреулер үшін қайғыға айналуы да дүниені сезінудегі драматизмді күшейте түсті.</w:t>
      </w:r>
    </w:p>
    <w:p w:rsidR="00AE153D" w:rsidRDefault="00AF4B38" w:rsidP="00465E08">
      <w:pPr>
        <w:ind w:firstLine="708"/>
        <w:jc w:val="both"/>
        <w:rPr>
          <w:rFonts w:ascii="Times New Roman" w:hAnsi="Times New Roman" w:cs="Times New Roman"/>
          <w:sz w:val="24"/>
          <w:szCs w:val="24"/>
        </w:rPr>
      </w:pPr>
      <w:r>
        <w:rPr>
          <w:rFonts w:ascii="Times New Roman" w:hAnsi="Times New Roman" w:cs="Times New Roman"/>
          <w:sz w:val="24"/>
          <w:szCs w:val="24"/>
        </w:rPr>
        <w:t xml:space="preserve">Маркстің тарихты Драма, Трагедия, Комедия деп атауы да сондықтан. Гегельдің ойынша әлемдік Рухтың дамуы, яғни адамзат тарихының дамуы драмаға толы, себебі «ол – </w:t>
      </w:r>
      <w:r w:rsidR="00A25E06">
        <w:rPr>
          <w:rFonts w:ascii="Times New Roman" w:hAnsi="Times New Roman" w:cs="Times New Roman"/>
          <w:sz w:val="24"/>
          <w:szCs w:val="24"/>
        </w:rPr>
        <w:t>рухтың</w:t>
      </w:r>
      <w:r>
        <w:rPr>
          <w:rFonts w:ascii="Times New Roman" w:hAnsi="Times New Roman" w:cs="Times New Roman"/>
          <w:sz w:val="24"/>
          <w:szCs w:val="24"/>
        </w:rPr>
        <w:t xml:space="preserve"> тек өзімен-өзінің қиын күресі</w:t>
      </w:r>
      <w:r w:rsidR="00A25E06">
        <w:rPr>
          <w:rFonts w:ascii="Times New Roman" w:hAnsi="Times New Roman" w:cs="Times New Roman"/>
          <w:sz w:val="24"/>
          <w:szCs w:val="24"/>
        </w:rPr>
        <w:t xml:space="preserve">». Бұл драмалық жағдай әрбір тарихи кезеңде рух өзін толық көрсете аламайды. Идея мен оның жүзеге асуының нақты формасының арасында ылғи тура, пара-парлық бола бермейді. Осы қайшылықтар одан әрідегі идеяның жылжуына стимул болады. Бар тарихи формалар міндетті түрде жаңа келгендермен керіге шығарылады, терістеледі. Гегельдің тарих драмаларының туындау себептері оның қатысушыларының барлығы әрекет етуінде, және әрекет етушілер әрқайсысы өзінше істеуінде. Осы үдерістегі негізі кейіпкер – рух. Ол әрекетсіз отыра алмайды. Себебі оның өзі дерексіз болған соң, оның тірліктегі әлеуеті өзін қанағаттандырмайды, сондықтан да ол шынайы, нақты болмысқа ұмтылады. </w:t>
      </w:r>
      <w:r w:rsidR="000F6F50">
        <w:rPr>
          <w:rFonts w:ascii="Times New Roman" w:hAnsi="Times New Roman" w:cs="Times New Roman"/>
          <w:sz w:val="24"/>
          <w:szCs w:val="24"/>
        </w:rPr>
        <w:t xml:space="preserve">Философ тағы бір елеулі себепті баса айтады. Ол жекелеген инедивидтердің әрекеті мен рухтың талабы, яғни тарихи қажеттілік арасында драмалық жағдаяттар туу мүмкін. </w:t>
      </w:r>
      <w:r w:rsidR="00AE153D">
        <w:rPr>
          <w:rFonts w:ascii="Times New Roman" w:hAnsi="Times New Roman" w:cs="Times New Roman"/>
          <w:sz w:val="24"/>
          <w:szCs w:val="24"/>
        </w:rPr>
        <w:t>Адамдарды билеп алған қ</w:t>
      </w:r>
      <w:r w:rsidR="000F6F50">
        <w:rPr>
          <w:rFonts w:ascii="Times New Roman" w:hAnsi="Times New Roman" w:cs="Times New Roman"/>
          <w:sz w:val="24"/>
          <w:szCs w:val="24"/>
        </w:rPr>
        <w:t xml:space="preserve">ызығушылықтар қайшылығы, құштарлықтардың </w:t>
      </w:r>
      <w:r w:rsidR="00AE153D">
        <w:rPr>
          <w:rFonts w:ascii="Times New Roman" w:hAnsi="Times New Roman" w:cs="Times New Roman"/>
          <w:sz w:val="24"/>
          <w:szCs w:val="24"/>
        </w:rPr>
        <w:t xml:space="preserve">құлашының өі, драмаға толы. Себебі әлемдегі «ұлы нәрсенің барлығы құштарлық арқылы жасалады». Гегель бойынша драматизм субьективтіліктің көрінісінен, тұлғаның өзіндік ойын, өзіндік сипатын жүзеге асырудан, «еркіндігінен» басталады. </w:t>
      </w:r>
    </w:p>
    <w:p w:rsidR="00465E08" w:rsidRPr="00465E08" w:rsidRDefault="006808A8" w:rsidP="00465E08">
      <w:pPr>
        <w:ind w:firstLine="708"/>
        <w:jc w:val="both"/>
        <w:rPr>
          <w:rFonts w:ascii="Times New Roman" w:hAnsi="Times New Roman" w:cs="Times New Roman"/>
          <w:sz w:val="28"/>
          <w:szCs w:val="28"/>
        </w:rPr>
      </w:pPr>
      <w:r>
        <w:rPr>
          <w:rFonts w:ascii="Times New Roman" w:hAnsi="Times New Roman" w:cs="Times New Roman"/>
          <w:sz w:val="24"/>
          <w:szCs w:val="24"/>
        </w:rPr>
        <w:t xml:space="preserve">Ежелгі философияда адамзат тірлігінің драматизмін «хаос» және «тәртіптің» негізгі ұғымдары арқылы түсіндіруге әрекеттер жасалған. Олардың қатарында Аристотельдің катарсис теориясы бар. Ол бойынша өнердің арқасында адам жанында </w:t>
      </w:r>
      <w:r w:rsidR="00F03D2D">
        <w:rPr>
          <w:rFonts w:ascii="Times New Roman" w:hAnsi="Times New Roman" w:cs="Times New Roman"/>
          <w:sz w:val="24"/>
          <w:szCs w:val="24"/>
        </w:rPr>
        <w:t>зиянды сезімдік құштарлықтардан арылып, гармонияға (яғни «хаостың-гармонияға», «тәртіпсіздіктің-тәртіпке» көшуі) өтеді</w:t>
      </w:r>
      <w:r>
        <w:rPr>
          <w:rFonts w:ascii="Times New Roman" w:hAnsi="Times New Roman" w:cs="Times New Roman"/>
          <w:sz w:val="24"/>
          <w:szCs w:val="24"/>
        </w:rPr>
        <w:t>.</w:t>
      </w:r>
      <w:r w:rsidR="00F03D2D">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53D">
        <w:rPr>
          <w:rFonts w:ascii="Times New Roman" w:hAnsi="Times New Roman" w:cs="Times New Roman"/>
          <w:sz w:val="24"/>
          <w:szCs w:val="24"/>
        </w:rPr>
        <w:t xml:space="preserve"> </w:t>
      </w:r>
      <w:r w:rsidR="000F6F50">
        <w:rPr>
          <w:rFonts w:ascii="Times New Roman" w:hAnsi="Times New Roman" w:cs="Times New Roman"/>
          <w:sz w:val="24"/>
          <w:szCs w:val="24"/>
        </w:rPr>
        <w:t xml:space="preserve"> </w:t>
      </w:r>
      <w:r w:rsidR="00A25E06">
        <w:rPr>
          <w:rFonts w:ascii="Times New Roman" w:hAnsi="Times New Roman" w:cs="Times New Roman"/>
          <w:sz w:val="24"/>
          <w:szCs w:val="24"/>
        </w:rPr>
        <w:t xml:space="preserve">      </w:t>
      </w:r>
      <w:r w:rsidR="00AF4B38">
        <w:rPr>
          <w:rFonts w:ascii="Times New Roman" w:hAnsi="Times New Roman" w:cs="Times New Roman"/>
          <w:sz w:val="24"/>
          <w:szCs w:val="24"/>
        </w:rPr>
        <w:t xml:space="preserve">  </w:t>
      </w:r>
    </w:p>
    <w:sectPr w:rsidR="00465E08" w:rsidRPr="00465E08" w:rsidSect="00CB7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65E08"/>
    <w:rsid w:val="000F6F50"/>
    <w:rsid w:val="00465E08"/>
    <w:rsid w:val="00510119"/>
    <w:rsid w:val="005D6C4A"/>
    <w:rsid w:val="006808A8"/>
    <w:rsid w:val="009F61DC"/>
    <w:rsid w:val="00A25E06"/>
    <w:rsid w:val="00A818A7"/>
    <w:rsid w:val="00AE153D"/>
    <w:rsid w:val="00AF4B38"/>
    <w:rsid w:val="00C2152C"/>
    <w:rsid w:val="00CB7FCC"/>
    <w:rsid w:val="00F03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CC"/>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2015-09-14T09:19:00Z</dcterms:created>
  <dcterms:modified xsi:type="dcterms:W3CDTF">2015-09-14T09:23:00Z</dcterms:modified>
</cp:coreProperties>
</file>